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4DDFA" w14:textId="31128F09" w:rsidR="00BB498E" w:rsidRPr="00737154" w:rsidRDefault="00BB498E" w:rsidP="00BB498E">
      <w:pPr>
        <w:rPr>
          <w:u w:val="single"/>
        </w:rPr>
      </w:pPr>
      <w:bookmarkStart w:id="0" w:name="_GoBack"/>
      <w:bookmarkEnd w:id="0"/>
      <w:r w:rsidRPr="00737154">
        <w:rPr>
          <w:u w:val="single"/>
        </w:rPr>
        <w:t>Freedom of movement and skills sets for project management, Matt Gage (Ministry for Justice</w:t>
      </w:r>
    </w:p>
    <w:p w14:paraId="10347374" w14:textId="77777777" w:rsidR="00BB498E" w:rsidRDefault="00BB498E" w:rsidP="00BB498E">
      <w:pPr>
        <w:pStyle w:val="ListParagraph"/>
        <w:numPr>
          <w:ilvl w:val="0"/>
          <w:numId w:val="1"/>
        </w:numPr>
      </w:pPr>
      <w:r>
        <w:t>A functional model for government</w:t>
      </w:r>
    </w:p>
    <w:p w14:paraId="473DD307" w14:textId="77777777" w:rsidR="00BB498E" w:rsidRDefault="00BB498E" w:rsidP="00BB498E">
      <w:pPr>
        <w:pStyle w:val="ListParagraph"/>
        <w:numPr>
          <w:ilvl w:val="0"/>
          <w:numId w:val="1"/>
        </w:numPr>
      </w:pPr>
      <w:r>
        <w:t>Project delivery profession in government</w:t>
      </w:r>
    </w:p>
    <w:p w14:paraId="29D57BA0" w14:textId="77777777" w:rsidR="00BB498E" w:rsidRDefault="00BB498E" w:rsidP="00BB498E">
      <w:pPr>
        <w:pStyle w:val="ListParagraph"/>
        <w:numPr>
          <w:ilvl w:val="0"/>
          <w:numId w:val="1"/>
        </w:numPr>
      </w:pPr>
      <w:r>
        <w:t xml:space="preserve">A new approach to project delivery in </w:t>
      </w:r>
      <w:proofErr w:type="spellStart"/>
      <w:r>
        <w:t>MoJ</w:t>
      </w:r>
      <w:proofErr w:type="spellEnd"/>
    </w:p>
    <w:p w14:paraId="7DF478EC" w14:textId="77777777" w:rsidR="00BB498E" w:rsidRDefault="00BB498E" w:rsidP="00BB498E">
      <w:pPr>
        <w:pStyle w:val="ListParagraph"/>
        <w:numPr>
          <w:ilvl w:val="0"/>
          <w:numId w:val="1"/>
        </w:numPr>
      </w:pPr>
      <w:r>
        <w:t>Were we successful</w:t>
      </w:r>
    </w:p>
    <w:p w14:paraId="26CFE0BC" w14:textId="77777777" w:rsidR="00BB498E" w:rsidRDefault="00BB498E" w:rsidP="00BB498E">
      <w:pPr>
        <w:pStyle w:val="ListParagraph"/>
        <w:numPr>
          <w:ilvl w:val="0"/>
          <w:numId w:val="1"/>
        </w:numPr>
      </w:pPr>
      <w:r>
        <w:t>Next steps</w:t>
      </w:r>
    </w:p>
    <w:p w14:paraId="0FED4E76" w14:textId="77777777" w:rsidR="00BB498E" w:rsidRDefault="00BB498E" w:rsidP="00BB498E"/>
    <w:p w14:paraId="1DE7C742" w14:textId="77777777" w:rsidR="00BB498E" w:rsidRDefault="00BB498E" w:rsidP="00BB498E">
      <w:r>
        <w:t>Matt – lots of similarities between voluntary sector and civil service.</w:t>
      </w:r>
    </w:p>
    <w:p w14:paraId="5FD3DFE7" w14:textId="77777777" w:rsidR="00BB498E" w:rsidRDefault="00BB498E" w:rsidP="00BB498E">
      <w:r>
        <w:t>John Manzoni – CEO of Civil Service. In 2015 set out model for functional leadership and functional model across UK government. Aims to improve efficiency, share bet practice, work cross-functionally.</w:t>
      </w:r>
    </w:p>
    <w:p w14:paraId="5E419235" w14:textId="77777777" w:rsidR="00BB498E" w:rsidRDefault="00BB498E" w:rsidP="00BB498E">
      <w:pPr>
        <w:pStyle w:val="ListParagraph"/>
        <w:numPr>
          <w:ilvl w:val="0"/>
          <w:numId w:val="2"/>
        </w:numPr>
      </w:pPr>
      <w:r>
        <w:t>Reduce Operating Costs</w:t>
      </w:r>
    </w:p>
    <w:p w14:paraId="1492EDAC" w14:textId="77777777" w:rsidR="00BB498E" w:rsidRDefault="00BB498E" w:rsidP="00BB498E">
      <w:pPr>
        <w:pStyle w:val="ListParagraph"/>
        <w:numPr>
          <w:ilvl w:val="0"/>
          <w:numId w:val="2"/>
        </w:numPr>
      </w:pPr>
      <w:r>
        <w:t>Invest in shared capabilities</w:t>
      </w:r>
    </w:p>
    <w:p w14:paraId="63B4A0F8" w14:textId="77777777" w:rsidR="00BB498E" w:rsidRDefault="00BB498E" w:rsidP="00BB498E">
      <w:pPr>
        <w:pStyle w:val="ListParagraph"/>
        <w:numPr>
          <w:ilvl w:val="0"/>
          <w:numId w:val="2"/>
        </w:numPr>
      </w:pPr>
      <w:r>
        <w:t>More attractive career prospects and enhanced skills increase staff retention</w:t>
      </w:r>
    </w:p>
    <w:p w14:paraId="239040DB" w14:textId="77777777" w:rsidR="00BB498E" w:rsidRDefault="00BB498E" w:rsidP="00BB498E">
      <w:r>
        <w:t>Benefits for wider government:</w:t>
      </w:r>
    </w:p>
    <w:p w14:paraId="7014E793" w14:textId="77777777" w:rsidR="00BB498E" w:rsidRDefault="00BB498E" w:rsidP="00BB498E">
      <w:pPr>
        <w:pStyle w:val="ListParagraph"/>
        <w:numPr>
          <w:ilvl w:val="0"/>
          <w:numId w:val="3"/>
        </w:numPr>
      </w:pPr>
      <w:r>
        <w:t>Better public services, through more effective delivery</w:t>
      </w:r>
    </w:p>
    <w:p w14:paraId="6D04E052" w14:textId="77777777" w:rsidR="00BB498E" w:rsidRDefault="00BB498E" w:rsidP="00BB498E">
      <w:pPr>
        <w:pStyle w:val="ListParagraph"/>
        <w:numPr>
          <w:ilvl w:val="0"/>
          <w:numId w:val="3"/>
        </w:numPr>
      </w:pPr>
      <w:r>
        <w:t>More joined-up government, sharing expertise etc</w:t>
      </w:r>
    </w:p>
    <w:p w14:paraId="6F1E959C" w14:textId="77777777" w:rsidR="00BB498E" w:rsidRDefault="00BB498E" w:rsidP="00BB498E"/>
    <w:p w14:paraId="035E6A33" w14:textId="77777777" w:rsidR="00BB498E" w:rsidRDefault="00BB498E" w:rsidP="00BB498E">
      <w:r>
        <w:t xml:space="preserve">Professionalisation of people delivering projects is vital to ensure effective delivery of all projects. ‘Project Delivery Profession’ – every profession needs standards. Therefore project delivery needs standards, capability framework, leadership, cross-government recruitment, fast track and fast </w:t>
      </w:r>
      <w:proofErr w:type="gramStart"/>
      <w:r>
        <w:t>stream</w:t>
      </w:r>
      <w:proofErr w:type="gramEnd"/>
      <w:r>
        <w:t>, talent management.</w:t>
      </w:r>
    </w:p>
    <w:p w14:paraId="581CE8FD" w14:textId="77777777" w:rsidR="00BB498E" w:rsidRDefault="0090035E" w:rsidP="00BB498E">
      <w:hyperlink r:id="rId5" w:history="1">
        <w:r w:rsidR="00BB498E">
          <w:rPr>
            <w:rStyle w:val="Hyperlink"/>
          </w:rPr>
          <w:t>https://ipa.blog.gov.uk/2018/04/18/professionalising-project-delivery-in-the-moj/</w:t>
        </w:r>
      </w:hyperlink>
    </w:p>
    <w:p w14:paraId="6823102B" w14:textId="77777777" w:rsidR="00BB498E" w:rsidRDefault="00BB498E" w:rsidP="00BB498E">
      <w:r>
        <w:t>Were we successful:</w:t>
      </w:r>
    </w:p>
    <w:p w14:paraId="24302ECB" w14:textId="77777777" w:rsidR="00BB498E" w:rsidRDefault="00BB498E" w:rsidP="00BB498E">
      <w:pPr>
        <w:pStyle w:val="ListParagraph"/>
        <w:numPr>
          <w:ilvl w:val="0"/>
          <w:numId w:val="4"/>
        </w:numPr>
      </w:pPr>
      <w:r>
        <w:t>Agile approach</w:t>
      </w:r>
    </w:p>
    <w:p w14:paraId="677FEE2C" w14:textId="77777777" w:rsidR="00BB498E" w:rsidRDefault="00BB498E" w:rsidP="00BB498E">
      <w:pPr>
        <w:pStyle w:val="ListParagraph"/>
        <w:numPr>
          <w:ilvl w:val="0"/>
          <w:numId w:val="4"/>
        </w:numPr>
      </w:pPr>
      <w:r>
        <w:t>Data</w:t>
      </w:r>
    </w:p>
    <w:p w14:paraId="31E0F251" w14:textId="77777777" w:rsidR="00BB498E" w:rsidRDefault="00BB498E" w:rsidP="00BB498E">
      <w:pPr>
        <w:pStyle w:val="ListParagraph"/>
        <w:numPr>
          <w:ilvl w:val="0"/>
          <w:numId w:val="4"/>
        </w:numPr>
      </w:pPr>
      <w:r>
        <w:t>Consistency</w:t>
      </w:r>
    </w:p>
    <w:p w14:paraId="1DBCC939" w14:textId="77777777" w:rsidR="00BB498E" w:rsidRDefault="00BB498E" w:rsidP="00BB498E">
      <w:pPr>
        <w:pStyle w:val="ListParagraph"/>
        <w:numPr>
          <w:ilvl w:val="0"/>
          <w:numId w:val="4"/>
        </w:numPr>
      </w:pPr>
      <w:r>
        <w:t>Identity</w:t>
      </w:r>
    </w:p>
    <w:p w14:paraId="6E80413B" w14:textId="77777777" w:rsidR="00BB498E" w:rsidRDefault="00BB498E" w:rsidP="00BB498E">
      <w:pPr>
        <w:pStyle w:val="ListParagraph"/>
        <w:numPr>
          <w:ilvl w:val="0"/>
          <w:numId w:val="4"/>
        </w:numPr>
      </w:pPr>
      <w:r>
        <w:t>Control</w:t>
      </w:r>
    </w:p>
    <w:p w14:paraId="4953771C" w14:textId="77777777" w:rsidR="00BB498E" w:rsidRDefault="00BB498E" w:rsidP="00BB498E"/>
    <w:p w14:paraId="220D3E9F" w14:textId="77777777" w:rsidR="00BB498E" w:rsidRDefault="00BB498E" w:rsidP="00BB498E">
      <w:r>
        <w:t>Next steps:</w:t>
      </w:r>
    </w:p>
    <w:p w14:paraId="71281E3E" w14:textId="77777777" w:rsidR="00BB498E" w:rsidRDefault="00BB498E" w:rsidP="00BB498E">
      <w:pPr>
        <w:pStyle w:val="ListParagraph"/>
        <w:numPr>
          <w:ilvl w:val="0"/>
          <w:numId w:val="5"/>
        </w:numPr>
      </w:pPr>
      <w:r>
        <w:t>Build capacity</w:t>
      </w:r>
    </w:p>
    <w:p w14:paraId="2B1D317A" w14:textId="77777777" w:rsidR="00BB498E" w:rsidRDefault="00BB498E" w:rsidP="00BB498E">
      <w:pPr>
        <w:pStyle w:val="ListParagraph"/>
        <w:numPr>
          <w:ilvl w:val="0"/>
          <w:numId w:val="5"/>
        </w:numPr>
      </w:pPr>
      <w:r>
        <w:t>Improve operating system</w:t>
      </w:r>
    </w:p>
    <w:p w14:paraId="19FFE007" w14:textId="77777777" w:rsidR="00BB498E" w:rsidRDefault="00BB498E" w:rsidP="00BB498E">
      <w:pPr>
        <w:pStyle w:val="ListParagraph"/>
        <w:numPr>
          <w:ilvl w:val="0"/>
          <w:numId w:val="5"/>
        </w:numPr>
      </w:pPr>
      <w:r>
        <w:t>Collaborate better across government</w:t>
      </w:r>
    </w:p>
    <w:p w14:paraId="084223B2" w14:textId="77777777" w:rsidR="00BB498E" w:rsidRDefault="00BB498E" w:rsidP="00BB498E">
      <w:pPr>
        <w:pStyle w:val="ListParagraph"/>
        <w:numPr>
          <w:ilvl w:val="0"/>
          <w:numId w:val="5"/>
        </w:numPr>
      </w:pPr>
      <w:r>
        <w:t>Collaborate better across functions</w:t>
      </w:r>
    </w:p>
    <w:p w14:paraId="6C600B26" w14:textId="77777777" w:rsidR="00BB498E" w:rsidRDefault="00BB498E" w:rsidP="00BB498E">
      <w:pPr>
        <w:pStyle w:val="ListParagraph"/>
        <w:numPr>
          <w:ilvl w:val="0"/>
          <w:numId w:val="5"/>
        </w:numPr>
      </w:pPr>
      <w:r>
        <w:t>Run and embed the business</w:t>
      </w:r>
    </w:p>
    <w:p w14:paraId="3B98A671" w14:textId="77777777" w:rsidR="00BB498E" w:rsidRDefault="00BB498E" w:rsidP="00BB498E">
      <w:r>
        <w:t>Key improvements across 2019/2020:</w:t>
      </w:r>
    </w:p>
    <w:p w14:paraId="6A361DC8" w14:textId="77777777" w:rsidR="00BB498E" w:rsidRDefault="00BB498E" w:rsidP="00BB498E">
      <w:pPr>
        <w:pStyle w:val="ListParagraph"/>
        <w:numPr>
          <w:ilvl w:val="0"/>
          <w:numId w:val="6"/>
        </w:numPr>
      </w:pPr>
      <w:r>
        <w:t>Introduce a ‘licence to operate’ for professionals</w:t>
      </w:r>
    </w:p>
    <w:p w14:paraId="39216E9A" w14:textId="77777777" w:rsidR="00BB498E" w:rsidRDefault="00BB498E" w:rsidP="00BB498E">
      <w:pPr>
        <w:pStyle w:val="ListParagraph"/>
        <w:numPr>
          <w:ilvl w:val="1"/>
          <w:numId w:val="6"/>
        </w:numPr>
      </w:pPr>
      <w:r>
        <w:lastRenderedPageBreak/>
        <w:t>Develop accreditation along the lines of accountancy qualifications</w:t>
      </w:r>
    </w:p>
    <w:p w14:paraId="529CE7D4" w14:textId="77777777" w:rsidR="00BB498E" w:rsidRDefault="00BB498E" w:rsidP="00BB498E">
      <w:pPr>
        <w:pStyle w:val="ListParagraph"/>
        <w:numPr>
          <w:ilvl w:val="0"/>
          <w:numId w:val="6"/>
        </w:numPr>
      </w:pPr>
      <w:r>
        <w:t>Introduce a secondment scheme across government and with industry</w:t>
      </w:r>
    </w:p>
    <w:p w14:paraId="6876A0B5" w14:textId="77777777" w:rsidR="00BB498E" w:rsidRDefault="00BB498E" w:rsidP="00BB498E">
      <w:pPr>
        <w:pStyle w:val="ListParagraph"/>
        <w:numPr>
          <w:ilvl w:val="1"/>
          <w:numId w:val="6"/>
        </w:numPr>
      </w:pPr>
      <w:r>
        <w:t>Opportunities for staff to work widely across different departments and sectors</w:t>
      </w:r>
    </w:p>
    <w:p w14:paraId="2A0020CA" w14:textId="77777777" w:rsidR="00BB498E" w:rsidRDefault="00BB498E" w:rsidP="00BB498E">
      <w:pPr>
        <w:pStyle w:val="ListParagraph"/>
        <w:numPr>
          <w:ilvl w:val="1"/>
          <w:numId w:val="6"/>
        </w:numPr>
      </w:pPr>
      <w:r>
        <w:t>Talk with Matt if you have staff who might work on this kind of secondment</w:t>
      </w:r>
    </w:p>
    <w:p w14:paraId="61F6A179" w14:textId="77777777" w:rsidR="00BB498E" w:rsidRDefault="00BB498E" w:rsidP="00BB498E">
      <w:pPr>
        <w:pStyle w:val="ListParagraph"/>
        <w:numPr>
          <w:ilvl w:val="0"/>
          <w:numId w:val="6"/>
        </w:numPr>
      </w:pPr>
      <w:r>
        <w:t>Expand service offer, to include business change and business analysis</w:t>
      </w:r>
    </w:p>
    <w:p w14:paraId="4D9D92B9" w14:textId="77777777" w:rsidR="00BB498E" w:rsidRDefault="00BB498E" w:rsidP="00BB498E">
      <w:pPr>
        <w:pStyle w:val="ListParagraph"/>
        <w:numPr>
          <w:ilvl w:val="1"/>
          <w:numId w:val="6"/>
        </w:numPr>
      </w:pPr>
      <w:r>
        <w:t>Need to develop business analysis outside of IT</w:t>
      </w:r>
    </w:p>
    <w:p w14:paraId="05B91FB0" w14:textId="77777777" w:rsidR="00BB498E" w:rsidRDefault="00BB498E"/>
    <w:sectPr w:rsidR="00BB49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0179"/>
    <w:multiLevelType w:val="hybridMultilevel"/>
    <w:tmpl w:val="3FE0E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D6C69"/>
    <w:multiLevelType w:val="hybridMultilevel"/>
    <w:tmpl w:val="4B06A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67DD4"/>
    <w:multiLevelType w:val="hybridMultilevel"/>
    <w:tmpl w:val="F3489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2242B"/>
    <w:multiLevelType w:val="hybridMultilevel"/>
    <w:tmpl w:val="979CB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C5D48"/>
    <w:multiLevelType w:val="hybridMultilevel"/>
    <w:tmpl w:val="B4048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32130"/>
    <w:multiLevelType w:val="hybridMultilevel"/>
    <w:tmpl w:val="5DF61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8E"/>
    <w:rsid w:val="008A4B64"/>
    <w:rsid w:val="0090035E"/>
    <w:rsid w:val="00BB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92A1C"/>
  <w15:chartTrackingRefBased/>
  <w15:docId w15:val="{E21B62C0-1CA0-42EC-8F5D-CE8FC0F1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9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B4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pa.blog.gov.uk/2018/04/18/professionalising-project-delivery-in-the-mo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 Hall</dc:creator>
  <cp:keywords/>
  <dc:description/>
  <cp:lastModifiedBy>Jacky Laney</cp:lastModifiedBy>
  <cp:revision>2</cp:revision>
  <dcterms:created xsi:type="dcterms:W3CDTF">2021-02-23T11:11:00Z</dcterms:created>
  <dcterms:modified xsi:type="dcterms:W3CDTF">2021-02-23T11:11:00Z</dcterms:modified>
</cp:coreProperties>
</file>